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A5CF9" w14:textId="77777777" w:rsidR="00FF17AF" w:rsidRPr="00FC1551" w:rsidRDefault="00FF17AF" w:rsidP="00664C0B">
      <w:pPr>
        <w:pStyle w:val="NoSpacing"/>
      </w:pPr>
    </w:p>
    <w:p w14:paraId="2D161009" w14:textId="42161217"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302853" w:rsidRPr="00FC1551">
        <w:tab/>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1F2321AF" w:rsidR="006326B6" w:rsidRPr="00FC1551"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p>
    <w:p w14:paraId="343CD246" w14:textId="77777777" w:rsidR="00575F1F" w:rsidRPr="00FC1551" w:rsidRDefault="00575F1F" w:rsidP="00575F1F">
      <w:pPr>
        <w:pStyle w:val="NoSpacing"/>
        <w:ind w:left="720" w:hanging="720"/>
      </w:pPr>
    </w:p>
    <w:p w14:paraId="6CB530CE" w14:textId="6C68B488"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1B421A90" w:rsidR="00F3485A" w:rsidRPr="00FC1551" w:rsidRDefault="00162B46" w:rsidP="00F3485A">
      <w:pPr>
        <w:pStyle w:val="NoSpacing"/>
        <w:ind w:left="720"/>
      </w:pPr>
      <w:r>
        <w:t>A REGULAR COUNCIL MEETING HELD</w:t>
      </w:r>
      <w:r w:rsidR="00287B5E" w:rsidRPr="00FC1551">
        <w:t xml:space="preserve"> </w:t>
      </w:r>
      <w:r w:rsidR="009E1A7E">
        <w:t>APRIL</w:t>
      </w:r>
      <w:r w:rsidR="008E1358">
        <w:t xml:space="preserve"> </w:t>
      </w:r>
      <w:r w:rsidR="009E1A7E">
        <w:t>10</w:t>
      </w:r>
      <w:r w:rsidR="00287B5E" w:rsidRPr="00FC1551">
        <w:t xml:space="preserve">, </w:t>
      </w:r>
      <w:r w:rsidR="00944D52" w:rsidRPr="00FC1551">
        <w:t>202</w:t>
      </w:r>
      <w:r w:rsidR="000411E8">
        <w:t>4</w:t>
      </w:r>
      <w:r w:rsidR="00944D52" w:rsidRPr="00FC1551">
        <w:t>,</w:t>
      </w:r>
      <w:r w:rsidR="00287B5E" w:rsidRPr="00FC1551">
        <w:t xml:space="preserve"> AT 6:00 P.M.</w:t>
      </w:r>
      <w:r w:rsidR="000F7CDB" w:rsidRPr="00FC1551">
        <w:t xml:space="preserve"> IN PERSON AND VIA ZOO</w:t>
      </w:r>
      <w:r w:rsidR="00A13E7B">
        <w:t>M.</w:t>
      </w:r>
    </w:p>
    <w:p w14:paraId="09775C1C" w14:textId="77777777" w:rsidR="001003DB" w:rsidRPr="00FC1551" w:rsidRDefault="001003DB" w:rsidP="007376E9">
      <w:pPr>
        <w:pStyle w:val="NoSpacing"/>
        <w:ind w:left="720"/>
      </w:pPr>
    </w:p>
    <w:p w14:paraId="76DEFB3B" w14:textId="470962B1" w:rsidR="004131D0" w:rsidRPr="00FC1551" w:rsidRDefault="0008552D" w:rsidP="002539BD">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p>
    <w:p w14:paraId="63590D4D" w14:textId="77777777" w:rsidR="004131D0" w:rsidRPr="00FC1551" w:rsidRDefault="004131D0" w:rsidP="004131D0">
      <w:pPr>
        <w:pStyle w:val="NoSpacing"/>
      </w:pPr>
    </w:p>
    <w:p w14:paraId="6A604160" w14:textId="097A8D3C" w:rsidR="004131D0" w:rsidRPr="00FC1551"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p>
    <w:p w14:paraId="09B8EA21" w14:textId="77777777" w:rsidR="00353B4E" w:rsidRPr="00FC1551" w:rsidRDefault="00353B4E" w:rsidP="004131D0">
      <w:pPr>
        <w:pStyle w:val="NoSpacing"/>
      </w:pPr>
    </w:p>
    <w:p w14:paraId="3C35D8E8" w14:textId="56A473DD" w:rsidR="00853E02" w:rsidRPr="00FC1551"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C74F7A" w:rsidRPr="00FC1551">
        <w:t xml:space="preserve">  In books</w:t>
      </w:r>
    </w:p>
    <w:p w14:paraId="62538851" w14:textId="03069479" w:rsidR="00C74F7A" w:rsidRPr="00FC1551" w:rsidRDefault="00C74F7A" w:rsidP="0074416C">
      <w:pPr>
        <w:pStyle w:val="NoSpacing"/>
        <w:jc w:val="center"/>
        <w:rPr>
          <w:b/>
        </w:rPr>
      </w:pPr>
    </w:p>
    <w:p w14:paraId="48FE1094" w14:textId="2BB38F32" w:rsidR="0074416C" w:rsidRPr="00FC1551" w:rsidRDefault="002B1BDB" w:rsidP="0074416C">
      <w:pPr>
        <w:pStyle w:val="NoSpacing"/>
        <w:jc w:val="center"/>
        <w:rPr>
          <w:b/>
        </w:rPr>
      </w:pPr>
      <w:r w:rsidRPr="00FC1551">
        <w:rPr>
          <w:b/>
        </w:rPr>
        <w:t xml:space="preserve"> </w:t>
      </w:r>
      <w:r w:rsidR="0074416C" w:rsidRPr="00FC1551">
        <w:rPr>
          <w:b/>
        </w:rPr>
        <w:t>NEW BUSINESS</w:t>
      </w:r>
    </w:p>
    <w:p w14:paraId="55CEEBE9" w14:textId="62B6A71A" w:rsidR="00024743" w:rsidRPr="00FC1551" w:rsidRDefault="00CF6652" w:rsidP="00220D6B">
      <w:pPr>
        <w:pStyle w:val="NoSpacing"/>
        <w:rPr>
          <w:b/>
        </w:rPr>
      </w:pPr>
      <w:r w:rsidRPr="00FC1551">
        <w:rPr>
          <w:b/>
        </w:rPr>
        <w:t xml:space="preserve">               </w:t>
      </w:r>
    </w:p>
    <w:p w14:paraId="2652A7F6" w14:textId="4C023E04" w:rsidR="00306858" w:rsidRDefault="0008552D" w:rsidP="00743BAE">
      <w:pPr>
        <w:pStyle w:val="NoSpacing"/>
        <w:ind w:left="720" w:hanging="720"/>
      </w:pPr>
      <w:r w:rsidRPr="00FC1551">
        <w:t xml:space="preserve">  </w:t>
      </w:r>
      <w:r w:rsidR="002B1BDB" w:rsidRPr="00FC1551">
        <w:t>8</w:t>
      </w:r>
      <w:r w:rsidR="00BB356D" w:rsidRPr="00FC1551">
        <w:t>.</w:t>
      </w:r>
      <w:r w:rsidR="00BB356D" w:rsidRPr="00FC1551">
        <w:tab/>
      </w:r>
      <w:r w:rsidR="00E717AF">
        <w:t xml:space="preserve">CALL TO ORDER THE </w:t>
      </w:r>
      <w:r w:rsidR="000F7CDB">
        <w:t>PUBLIC</w:t>
      </w:r>
      <w:r w:rsidR="002B1BDB" w:rsidRPr="00FC1551">
        <w:t xml:space="preserve"> HEARING</w:t>
      </w:r>
      <w:r w:rsidR="00306858">
        <w:t>:</w:t>
      </w:r>
      <w:r w:rsidR="002B1BDB" w:rsidRPr="00FC1551">
        <w:t xml:space="preserve"> </w:t>
      </w:r>
    </w:p>
    <w:p w14:paraId="1628D27B" w14:textId="63B80989" w:rsidR="00743BAE" w:rsidRDefault="0050297D" w:rsidP="00306858">
      <w:pPr>
        <w:pStyle w:val="NoSpacing"/>
        <w:ind w:left="720"/>
      </w:pPr>
      <w:r>
        <w:t xml:space="preserve">REGARDING THE </w:t>
      </w:r>
      <w:r w:rsidR="00743BAE">
        <w:t>REQUEST BY KAREN KAUFMAN FOR A 6’ HIGH BLOCK WALL AT 441 PITTSBURGH AVENUE PATAGONIA, AZ 85624.</w:t>
      </w:r>
    </w:p>
    <w:p w14:paraId="7739D637" w14:textId="65982588" w:rsidR="00743BAE" w:rsidRDefault="00743BAE" w:rsidP="00743BAE">
      <w:pPr>
        <w:pStyle w:val="NoSpacing"/>
        <w:ind w:left="1440"/>
      </w:pPr>
      <w:r>
        <w:t>1. REVIEW THE RECOMMENDATION BY THE PLANNING AND DEVELOPMENT COMMITTEE.</w:t>
      </w:r>
    </w:p>
    <w:p w14:paraId="17D33D02" w14:textId="25FC9C9E" w:rsidR="00743BAE" w:rsidRDefault="00743BAE" w:rsidP="00743BAE">
      <w:pPr>
        <w:pStyle w:val="NoSpacing"/>
        <w:ind w:left="1440"/>
      </w:pPr>
      <w:r>
        <w:t>2. TAKE PUBLIC COMMENTS.</w:t>
      </w:r>
    </w:p>
    <w:p w14:paraId="5B51E5C4" w14:textId="1EDBACC6" w:rsidR="00D63A6B" w:rsidRDefault="00743BAE" w:rsidP="00743BAE">
      <w:pPr>
        <w:pStyle w:val="NoSpacing"/>
        <w:ind w:left="1440"/>
      </w:pPr>
      <w:r>
        <w:t xml:space="preserve">3. </w:t>
      </w:r>
      <w:r w:rsidR="00E717AF">
        <w:t xml:space="preserve">ADJOURN </w:t>
      </w:r>
      <w:r w:rsidR="000F7CDB">
        <w:t xml:space="preserve">THE PUBLIC HEARING </w:t>
      </w:r>
      <w:r w:rsidR="00BA1CB9">
        <w:t xml:space="preserve">AND RECONVENE </w:t>
      </w:r>
      <w:r w:rsidR="000F7CDB">
        <w:t>TO REGULAR</w:t>
      </w:r>
      <w:r w:rsidR="00F67939" w:rsidRPr="00FC1551">
        <w:t xml:space="preserve"> SESSION</w:t>
      </w:r>
      <w:r w:rsidR="00BA1CB9">
        <w:t>.</w:t>
      </w:r>
    </w:p>
    <w:p w14:paraId="7DEDDC1D" w14:textId="77777777" w:rsidR="00A32C81" w:rsidRDefault="009A087E" w:rsidP="008C1C71">
      <w:pPr>
        <w:pStyle w:val="NoSpacing"/>
        <w:ind w:left="720" w:hanging="720"/>
      </w:pPr>
      <w:r>
        <w:t xml:space="preserve">   </w:t>
      </w:r>
    </w:p>
    <w:p w14:paraId="4553784B" w14:textId="3873C70B" w:rsidR="00743BAE" w:rsidRPr="008D5202" w:rsidRDefault="00A32C81" w:rsidP="00743BAE">
      <w:pPr>
        <w:pStyle w:val="NoSpacing"/>
        <w:ind w:left="720" w:hanging="720"/>
        <w:rPr>
          <w:b/>
          <w:bCs/>
          <w:sz w:val="24"/>
          <w:szCs w:val="24"/>
        </w:rPr>
      </w:pPr>
      <w:r>
        <w:t xml:space="preserve">  </w:t>
      </w:r>
      <w:r w:rsidR="00D41DEF">
        <w:t>9</w:t>
      </w:r>
      <w:r w:rsidR="00E2123F" w:rsidRPr="00FC1551">
        <w:t>.</w:t>
      </w:r>
      <w:r w:rsidR="00E2123F" w:rsidRPr="00FC1551">
        <w:tab/>
      </w:r>
      <w:r w:rsidR="00743BAE">
        <w:rPr>
          <w:sz w:val="20"/>
          <w:szCs w:val="20"/>
        </w:rPr>
        <w:t xml:space="preserve">DISCUSSION AND POSSIBLE ACTION TO ADOPT </w:t>
      </w:r>
      <w:r w:rsidR="00743BAE" w:rsidRPr="00BA2260">
        <w:rPr>
          <w:sz w:val="20"/>
          <w:szCs w:val="20"/>
        </w:rPr>
        <w:t>A RESOLUTION OF THE MAYOR AND COUNCIL OF THE TOWN OF PATAGONIA, ARIZONA, FOR A REQUEST BY KAREN KAUFMANN FOR USE PERMIT 2024-106-37-036 TO ALLOW FOR THE CONSTRUCTION OF A SIX-FOOT PERIMETER RETAINING WALL ON PARC</w:t>
      </w:r>
      <w:r w:rsidR="00484C97">
        <w:rPr>
          <w:sz w:val="20"/>
          <w:szCs w:val="20"/>
        </w:rPr>
        <w:t>E</w:t>
      </w:r>
      <w:r w:rsidR="00743BAE" w:rsidRPr="00BA2260">
        <w:rPr>
          <w:sz w:val="20"/>
          <w:szCs w:val="20"/>
        </w:rPr>
        <w:t xml:space="preserve">L NUMBERED 106-37-036, LOCATED AT 441 PITTSBURGH </w:t>
      </w:r>
      <w:r w:rsidR="00743BAE">
        <w:rPr>
          <w:sz w:val="20"/>
          <w:szCs w:val="20"/>
        </w:rPr>
        <w:t>AVE</w:t>
      </w:r>
      <w:r w:rsidR="00743BAE" w:rsidRPr="00BA2260">
        <w:rPr>
          <w:sz w:val="20"/>
          <w:szCs w:val="20"/>
        </w:rPr>
        <w:t>., PATAGONIA, ARIZONA 85624.</w:t>
      </w:r>
    </w:p>
    <w:p w14:paraId="0515DCA6" w14:textId="2E3ABAC6" w:rsidR="00743BAE" w:rsidRDefault="00743BAE" w:rsidP="006423C8">
      <w:pPr>
        <w:pStyle w:val="NoSpacing"/>
        <w:ind w:left="720" w:hanging="720"/>
      </w:pPr>
    </w:p>
    <w:p w14:paraId="5110AF23" w14:textId="77777777" w:rsidR="00743BAE" w:rsidRDefault="00743BAE" w:rsidP="006423C8">
      <w:pPr>
        <w:pStyle w:val="NoSpacing"/>
        <w:ind w:left="720" w:hanging="720"/>
      </w:pPr>
    </w:p>
    <w:p w14:paraId="240CFF5A" w14:textId="4FBFADFD" w:rsidR="00484C97" w:rsidRPr="000B6C69" w:rsidRDefault="00484C97" w:rsidP="00484C97">
      <w:pPr>
        <w:pStyle w:val="NoSpacing"/>
        <w:ind w:left="720" w:hanging="672"/>
        <w:rPr>
          <w:rFonts w:cstheme="minorHAnsi"/>
          <w:bCs/>
        </w:rPr>
      </w:pPr>
      <w:r>
        <w:t>10.</w:t>
      </w:r>
      <w:r>
        <w:tab/>
      </w:r>
      <w:r w:rsidRPr="000B6C69">
        <w:rPr>
          <w:rFonts w:cstheme="minorHAnsi"/>
        </w:rPr>
        <w:t xml:space="preserve">DISCUSSION AND POSSIBLE ACTION TO ADOPT </w:t>
      </w:r>
      <w:r w:rsidRPr="000B6C69">
        <w:rPr>
          <w:rFonts w:cstheme="minorHAnsi"/>
          <w:bCs/>
        </w:rPr>
        <w:t>USE PERMIT 2024-106-37-036 WHICH WAS   FILED</w:t>
      </w:r>
      <w:r>
        <w:rPr>
          <w:rFonts w:cstheme="minorHAnsi"/>
          <w:bCs/>
        </w:rPr>
        <w:t xml:space="preserve"> </w:t>
      </w:r>
      <w:r w:rsidRPr="000B6C69">
        <w:rPr>
          <w:rFonts w:cstheme="minorHAnsi"/>
          <w:bCs/>
        </w:rPr>
        <w:t>BY KAREN KAUFMAN, OWNER OF PARCEL</w:t>
      </w:r>
      <w:r>
        <w:rPr>
          <w:rFonts w:cstheme="minorHAnsi"/>
          <w:bCs/>
        </w:rPr>
        <w:t xml:space="preserve"> </w:t>
      </w:r>
      <w:r w:rsidRPr="000B6C69">
        <w:rPr>
          <w:rFonts w:cstheme="minorHAnsi"/>
          <w:bCs/>
        </w:rPr>
        <w:t>106-37-036, LOCATED AT441 PITTSBURGH AVE., PATAGONIA, ARIZONA 85624. THE PARCEL IS RESIDENTIAL.</w:t>
      </w:r>
    </w:p>
    <w:p w14:paraId="7D69842F" w14:textId="21ACE561" w:rsidR="00484C97" w:rsidRDefault="00484C97" w:rsidP="006423C8">
      <w:pPr>
        <w:pStyle w:val="NoSpacing"/>
        <w:ind w:left="720" w:hanging="720"/>
      </w:pPr>
    </w:p>
    <w:p w14:paraId="52780851" w14:textId="3E2612F5" w:rsidR="00484C97" w:rsidRDefault="009E7AC7" w:rsidP="006423C8">
      <w:pPr>
        <w:pStyle w:val="NoSpacing"/>
        <w:ind w:left="720" w:hanging="720"/>
      </w:pPr>
      <w:r>
        <w:t xml:space="preserve"> 11.</w:t>
      </w:r>
      <w:r>
        <w:tab/>
        <w:t xml:space="preserve">DISCUSSION AND POSSIBLE ACTION </w:t>
      </w:r>
      <w:r w:rsidR="00B317E4">
        <w:t>TO APPROVE THE PATAGONIA VOLUNTEER FIRE COMPANY USING SECTION ‘A</w:t>
      </w:r>
      <w:r w:rsidR="008F7B11">
        <w:t>’</w:t>
      </w:r>
      <w:r w:rsidR="00B317E4">
        <w:t xml:space="preserve"> OF THE TOWN’S CENTRAL PARK AND GAZEBO FOR THE ANNUAL STEAK FRY ON JUNE 29, 2024</w:t>
      </w:r>
      <w:r w:rsidR="008F7B11">
        <w:t>,</w:t>
      </w:r>
      <w:r w:rsidR="00B317E4">
        <w:t xml:space="preserve"> FROM 8:00 AM TILL 10:00 PM.</w:t>
      </w:r>
    </w:p>
    <w:p w14:paraId="0E727379" w14:textId="413826D8" w:rsidR="008F7B11" w:rsidRDefault="008F7B11" w:rsidP="006423C8">
      <w:pPr>
        <w:pStyle w:val="NoSpacing"/>
        <w:ind w:left="720" w:hanging="720"/>
      </w:pPr>
      <w:r>
        <w:t xml:space="preserve"> </w:t>
      </w:r>
    </w:p>
    <w:p w14:paraId="55D51787" w14:textId="1F115924" w:rsidR="003D7D6E" w:rsidRPr="0069410B" w:rsidRDefault="008F7B11" w:rsidP="003D7D6E">
      <w:pPr>
        <w:pStyle w:val="NoSpacing"/>
        <w:ind w:left="720" w:hanging="720"/>
      </w:pPr>
      <w:r>
        <w:t xml:space="preserve"> 12.</w:t>
      </w:r>
      <w:r>
        <w:tab/>
      </w:r>
      <w:r w:rsidR="003D7D6E">
        <w:rPr>
          <w:bCs/>
          <w:sz w:val="20"/>
          <w:szCs w:val="20"/>
        </w:rPr>
        <w:t>D</w:t>
      </w:r>
      <w:r w:rsidR="003D7D6E" w:rsidRPr="00237F92">
        <w:rPr>
          <w:sz w:val="20"/>
          <w:szCs w:val="20"/>
        </w:rPr>
        <w:t xml:space="preserve">ISCUSSION AND POSSIBLE ACTION TO </w:t>
      </w:r>
      <w:r w:rsidR="003D7D6E">
        <w:rPr>
          <w:sz w:val="20"/>
          <w:szCs w:val="20"/>
        </w:rPr>
        <w:t>RECOMMEND TO THE ARIZONA DEPARTMENT OF LIQUOR LICENSE AND CONTROL A SPECIAL EVENT LICENSE TO IKE ISAKSON ON BEHALF OF THE PATAGONIA VOLUNTEER FIRE AND RESCUE FOR THE ANNUAL STEAK FRY TO BE HELD ON 6-29-2024. THE LOCATION WILL BE THE EAST END OF CENTRAL PARK</w:t>
      </w:r>
      <w:r w:rsidR="0061236A">
        <w:rPr>
          <w:sz w:val="20"/>
          <w:szCs w:val="20"/>
        </w:rPr>
        <w:t>.</w:t>
      </w:r>
    </w:p>
    <w:p w14:paraId="3621BD8B" w14:textId="6AF46E75" w:rsidR="008F7B11" w:rsidRDefault="008F7B11" w:rsidP="006423C8">
      <w:pPr>
        <w:pStyle w:val="NoSpacing"/>
        <w:ind w:left="720" w:hanging="720"/>
      </w:pPr>
    </w:p>
    <w:p w14:paraId="37722DAE" w14:textId="6896E6CA" w:rsidR="0061236A" w:rsidRPr="0069410B" w:rsidRDefault="0061236A" w:rsidP="0061236A">
      <w:pPr>
        <w:pStyle w:val="NoSpacing"/>
        <w:ind w:left="720" w:hanging="672"/>
      </w:pPr>
      <w:r>
        <w:t>13.</w:t>
      </w:r>
      <w:r>
        <w:tab/>
      </w:r>
      <w:bookmarkStart w:id="0" w:name="_Hlk164345435"/>
      <w:r>
        <w:rPr>
          <w:bCs/>
          <w:sz w:val="20"/>
          <w:szCs w:val="20"/>
        </w:rPr>
        <w:t>D</w:t>
      </w:r>
      <w:r w:rsidRPr="00237F92">
        <w:rPr>
          <w:sz w:val="20"/>
          <w:szCs w:val="20"/>
        </w:rPr>
        <w:t xml:space="preserve">ISCUSSION AND POSSIBLE ACTION TO </w:t>
      </w:r>
      <w:r>
        <w:rPr>
          <w:sz w:val="20"/>
          <w:szCs w:val="20"/>
        </w:rPr>
        <w:t>APPROVE MAYOR WOOD SENDING A LETTER TO KERWIN DEWBERRY, SUPERVISOR OF THE CORONADO FOREST SERVICE REQUESTING THE SCOPING PERIOD FOR THE UPCOMING NEPA PROCESS BE EXTENDED FROM 30 DAYS TO 60 DAYS. DURING THIS TIME, WE WILL HOST PUBLIC ENGAGEMENTS WHERE OUR COMMUNITY CAN COME AND SHARE THEIR THOUGHTS ON THE LOCAL IMPACT SOUTH32’S OPERATIONS ARE AND WILL HAVE ON THE TOWN OF PATAGONIA.</w:t>
      </w:r>
    </w:p>
    <w:bookmarkEnd w:id="0"/>
    <w:p w14:paraId="2FC89C6F" w14:textId="324F2B9A" w:rsidR="008F7B11" w:rsidRDefault="008F7B11" w:rsidP="0061236A">
      <w:pPr>
        <w:pStyle w:val="NoSpacing"/>
        <w:ind w:left="720" w:hanging="720"/>
      </w:pPr>
    </w:p>
    <w:p w14:paraId="5CEFCCE1" w14:textId="1F9A449A" w:rsidR="00512545" w:rsidRDefault="00512545" w:rsidP="00512545">
      <w:pPr>
        <w:pStyle w:val="NoSpacing"/>
        <w:ind w:left="720" w:hanging="720"/>
        <w:rPr>
          <w:rFonts w:ascii="Times New Roman" w:eastAsia="Times New Roman" w:hAnsi="Times New Roman" w:cs="Times New Roman"/>
        </w:rPr>
      </w:pPr>
      <w:r>
        <w:t xml:space="preserve"> 14.</w:t>
      </w:r>
      <w:r>
        <w:tab/>
      </w:r>
      <w:r>
        <w:rPr>
          <w:sz w:val="20"/>
          <w:szCs w:val="20"/>
        </w:rPr>
        <w:t>DISCUSSION AND POSSIBLE ACTION TO ADOPT ORDINANCE 24-04, AN</w:t>
      </w:r>
      <w:r>
        <w:rPr>
          <w:b/>
          <w:sz w:val="24"/>
        </w:rPr>
        <w:t xml:space="preserve"> </w:t>
      </w:r>
      <w:r>
        <w:t>ORDINANCE OF THE</w:t>
      </w:r>
      <w:r>
        <w:rPr>
          <w:b/>
          <w:sz w:val="24"/>
        </w:rPr>
        <w:t xml:space="preserve"> </w:t>
      </w:r>
      <w:r>
        <w:rPr>
          <w:bCs/>
        </w:rPr>
        <w:t xml:space="preserve">MAYOR AND COUNCIL OF THE </w:t>
      </w:r>
      <w:r>
        <w:rPr>
          <w:sz w:val="20"/>
          <w:szCs w:val="20"/>
        </w:rPr>
        <w:t xml:space="preserve">TOWN </w:t>
      </w:r>
      <w:r>
        <w:t>OF PATAGONIA, ARIZONA, AUTHORIZING THE EXCHANGE OF LANDS</w:t>
      </w:r>
      <w:r>
        <w:rPr>
          <w:sz w:val="24"/>
        </w:rPr>
        <w:t xml:space="preserve"> </w:t>
      </w:r>
      <w:r>
        <w:t>BETWEEN THE TOWN AND LENON FAMILY PARTNERSHIP.</w:t>
      </w:r>
    </w:p>
    <w:p w14:paraId="288FEA07" w14:textId="7693B285" w:rsidR="00512545" w:rsidRDefault="00512545" w:rsidP="0061236A">
      <w:pPr>
        <w:pStyle w:val="NoSpacing"/>
        <w:ind w:left="720" w:hanging="720"/>
      </w:pPr>
    </w:p>
    <w:p w14:paraId="00BC01B3" w14:textId="65450BE2" w:rsidR="00044748" w:rsidRDefault="0061236A" w:rsidP="00044748">
      <w:pPr>
        <w:ind w:left="720" w:right="835" w:hanging="672"/>
        <w:jc w:val="both"/>
        <w:rPr>
          <w:sz w:val="20"/>
          <w:szCs w:val="20"/>
        </w:rPr>
      </w:pPr>
      <w:r>
        <w:t>1</w:t>
      </w:r>
      <w:r w:rsidR="00512545">
        <w:t>5</w:t>
      </w:r>
      <w:r>
        <w:t>.</w:t>
      </w:r>
      <w:r>
        <w:tab/>
      </w:r>
      <w:r w:rsidR="00044748">
        <w:rPr>
          <w:bCs/>
          <w:sz w:val="20"/>
          <w:szCs w:val="20"/>
        </w:rPr>
        <w:t>D</w:t>
      </w:r>
      <w:r w:rsidR="00044748">
        <w:rPr>
          <w:sz w:val="20"/>
          <w:szCs w:val="20"/>
        </w:rPr>
        <w:t>ISCUSSION AND POSSIBLE ACTION TO ALLOW MAYOR WOOD SIGN A LETTER OF ENGAGEMENT WITH THE JAMES E. ROGERS COLLEGE OF LAW NATURAL RESOURCE USE AND MANAGEMENT CLINIC.</w:t>
      </w:r>
    </w:p>
    <w:p w14:paraId="3C8E3BD2" w14:textId="79ACCA2A" w:rsidR="00FC1551" w:rsidRPr="00FC1551" w:rsidRDefault="00044748" w:rsidP="006423C8">
      <w:pPr>
        <w:pStyle w:val="NoSpacing"/>
        <w:ind w:left="720" w:hanging="720"/>
      </w:pPr>
      <w:r>
        <w:t xml:space="preserve"> 16.</w:t>
      </w:r>
      <w:r>
        <w:tab/>
      </w:r>
      <w:r w:rsidR="003B716E">
        <w:t>D</w:t>
      </w:r>
      <w:r w:rsidR="00FC1551">
        <w:t xml:space="preserve">ISCUSSION AND </w:t>
      </w:r>
      <w:r w:rsidR="00FC1551" w:rsidRPr="00512545">
        <w:t>POSSIBLE</w:t>
      </w:r>
      <w:r w:rsidR="00FC1551">
        <w:t xml:space="preserve"> ACTION TO APPROVE PAYMENT OF ACCOUNTS PAYABLE.</w:t>
      </w:r>
    </w:p>
    <w:p w14:paraId="32E67E55" w14:textId="77777777" w:rsidR="006C6774" w:rsidRPr="00FC1551" w:rsidRDefault="006C6774" w:rsidP="0094090A">
      <w:pPr>
        <w:pStyle w:val="NoSpacing"/>
        <w:rPr>
          <w:b/>
          <w:bCs/>
        </w:rPr>
      </w:pPr>
    </w:p>
    <w:p w14:paraId="643094C8" w14:textId="1C54AD88" w:rsidR="004A200E" w:rsidRPr="00FC1551" w:rsidRDefault="0061236A" w:rsidP="0094090A">
      <w:pPr>
        <w:pStyle w:val="NoSpacing"/>
      </w:pPr>
      <w:r>
        <w:t xml:space="preserve"> </w:t>
      </w:r>
      <w:r w:rsidR="00541FEA">
        <w:t>1</w:t>
      </w:r>
      <w:r w:rsidR="00044748">
        <w:t>7</w:t>
      </w:r>
      <w:r w:rsidR="00541FEA">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242FEB38"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61236A" w:rsidRPr="00044748">
        <w:rPr>
          <w:b/>
          <w:bCs/>
          <w:sz w:val="20"/>
          <w:szCs w:val="20"/>
        </w:rPr>
        <w:t>YES. THE ARIZONA MONSTER 300 TRAIL RUN EVENT REQUEST</w:t>
      </w:r>
      <w:r w:rsidR="0061236A" w:rsidRPr="0061236A">
        <w:rPr>
          <w:sz w:val="20"/>
          <w:szCs w:val="20"/>
        </w:rPr>
        <w:t>.</w:t>
      </w:r>
    </w:p>
    <w:p w14:paraId="13C4A869" w14:textId="77777777" w:rsidR="006423C8" w:rsidRDefault="00FF17AF" w:rsidP="001B3DCF">
      <w:pPr>
        <w:pStyle w:val="NoSpacing"/>
      </w:pPr>
      <w:r w:rsidRPr="00FC1551">
        <w:t xml:space="preserve"> </w:t>
      </w:r>
    </w:p>
    <w:p w14:paraId="6C2F3A9E" w14:textId="387BD971" w:rsidR="001D0119" w:rsidRPr="00FC1551" w:rsidRDefault="006423C8" w:rsidP="001B3DCF">
      <w:pPr>
        <w:pStyle w:val="NoSpacing"/>
        <w:rPr>
          <w:b/>
        </w:rPr>
      </w:pPr>
      <w:r>
        <w:t xml:space="preserve"> </w:t>
      </w:r>
      <w:r w:rsidR="0061236A">
        <w:t xml:space="preserve"> 1</w:t>
      </w:r>
      <w:r w:rsidR="00044748">
        <w:t>8</w:t>
      </w:r>
      <w:r w:rsidR="004A200E" w:rsidRPr="00FC1551">
        <w:t>.</w:t>
      </w:r>
      <w:r w:rsidR="004A200E" w:rsidRPr="00FC1551">
        <w:tab/>
      </w:r>
      <w:r w:rsidR="004A200E" w:rsidRPr="00FC1551">
        <w:rPr>
          <w:b/>
        </w:rPr>
        <w:t>ADJOURN</w:t>
      </w:r>
    </w:p>
    <w:sectPr w:rsidR="001D0119" w:rsidRPr="00FC15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6417D" w14:textId="77777777" w:rsidR="001C3510" w:rsidRDefault="001C3510" w:rsidP="00353B4E">
      <w:pPr>
        <w:spacing w:after="0" w:line="240" w:lineRule="auto"/>
      </w:pPr>
      <w:r>
        <w:separator/>
      </w:r>
    </w:p>
  </w:endnote>
  <w:endnote w:type="continuationSeparator" w:id="0">
    <w:p w14:paraId="3E76D437" w14:textId="77777777" w:rsidR="001C3510" w:rsidRDefault="001C351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3CC1F" w14:textId="77777777" w:rsidR="009E360C" w:rsidRDefault="009E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1E80F" w14:textId="77777777" w:rsidR="009E360C" w:rsidRDefault="009E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2B87B" w14:textId="77777777" w:rsidR="009E360C" w:rsidRDefault="009E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5E275" w14:textId="77777777" w:rsidR="001C3510" w:rsidRDefault="001C3510" w:rsidP="00353B4E">
      <w:pPr>
        <w:spacing w:after="0" w:line="240" w:lineRule="auto"/>
      </w:pPr>
      <w:r>
        <w:separator/>
      </w:r>
    </w:p>
  </w:footnote>
  <w:footnote w:type="continuationSeparator" w:id="0">
    <w:p w14:paraId="3E543A2D" w14:textId="77777777" w:rsidR="001C3510" w:rsidRDefault="001C351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A5570" w14:textId="77777777" w:rsidR="009E360C" w:rsidRDefault="009E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0DC76FDC" w:rsidR="00097C18" w:rsidRDefault="002922BA" w:rsidP="00353B4E">
    <w:pPr>
      <w:pStyle w:val="Header"/>
      <w:jc w:val="center"/>
      <w:rPr>
        <w:b/>
        <w:sz w:val="24"/>
        <w:szCs w:val="24"/>
      </w:rPr>
    </w:pPr>
    <w:r>
      <w:rPr>
        <w:b/>
        <w:sz w:val="24"/>
        <w:szCs w:val="24"/>
      </w:rPr>
      <w:t xml:space="preserve">TOWN OF PATAGONIA </w:t>
    </w:r>
    <w:r w:rsidR="003D7DFE">
      <w:rPr>
        <w:b/>
        <w:sz w:val="24"/>
        <w:szCs w:val="24"/>
      </w:rPr>
      <w:t>REGULAR COUNCIL MEETING</w:t>
    </w:r>
    <w:r w:rsidR="009E360C">
      <w:rPr>
        <w:b/>
        <w:sz w:val="24"/>
        <w:szCs w:val="24"/>
      </w:rPr>
      <w:t xml:space="preserve"> </w:t>
    </w:r>
    <w:r w:rsidR="009E360C">
      <w:rPr>
        <w:b/>
        <w:sz w:val="24"/>
        <w:szCs w:val="24"/>
      </w:rPr>
      <w:t>AND</w:t>
    </w:r>
    <w:r w:rsidR="003D7DFE">
      <w:rPr>
        <w:b/>
        <w:sz w:val="24"/>
        <w:szCs w:val="24"/>
      </w:rPr>
      <w:t xml:space="preserve"> </w:t>
    </w:r>
    <w:r w:rsidR="009E360C">
      <w:rPr>
        <w:b/>
        <w:sz w:val="24"/>
        <w:szCs w:val="24"/>
      </w:rPr>
      <w:t>PUBLIC HEARING</w:t>
    </w:r>
    <w:r w:rsidR="009E360C" w:rsidRPr="003D7DFE">
      <w:rPr>
        <w:b/>
        <w:sz w:val="24"/>
        <w:szCs w:val="24"/>
      </w:rPr>
      <w:t xml:space="preserve"> </w:t>
    </w:r>
    <w:r w:rsidR="00575F1F">
      <w:rPr>
        <w:b/>
        <w:sz w:val="24"/>
        <w:szCs w:val="24"/>
      </w:rPr>
      <w:t>AGENDA</w:t>
    </w:r>
  </w:p>
  <w:p w14:paraId="397644D6" w14:textId="247A95AF" w:rsidR="00353B4E" w:rsidRDefault="009E1A7E" w:rsidP="00353B4E">
    <w:pPr>
      <w:pStyle w:val="Header"/>
      <w:jc w:val="center"/>
      <w:rPr>
        <w:b/>
        <w:sz w:val="24"/>
        <w:szCs w:val="24"/>
      </w:rPr>
    </w:pPr>
    <w:r>
      <w:rPr>
        <w:b/>
        <w:sz w:val="24"/>
        <w:szCs w:val="24"/>
      </w:rPr>
      <w:t>APRIL</w:t>
    </w:r>
    <w:r w:rsidR="00B30F00">
      <w:rPr>
        <w:b/>
        <w:sz w:val="24"/>
        <w:szCs w:val="24"/>
      </w:rPr>
      <w:t xml:space="preserve"> </w:t>
    </w:r>
    <w:r>
      <w:rPr>
        <w:b/>
        <w:sz w:val="24"/>
        <w:szCs w:val="24"/>
      </w:rPr>
      <w:t>2</w:t>
    </w:r>
    <w:r w:rsidR="003D7DFE">
      <w:rPr>
        <w:b/>
        <w:sz w:val="24"/>
        <w:szCs w:val="24"/>
      </w:rPr>
      <w:t>4</w:t>
    </w:r>
    <w:r w:rsidR="002E6058">
      <w:rPr>
        <w:b/>
        <w:sz w:val="24"/>
        <w:szCs w:val="24"/>
      </w:rPr>
      <w:t>, 202</w:t>
    </w:r>
    <w:r w:rsidR="003D7DFE">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3E012" w14:textId="77777777" w:rsidR="009E360C" w:rsidRDefault="009E3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55C29"/>
    <w:multiLevelType w:val="hybridMultilevel"/>
    <w:tmpl w:val="CCE4C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4"/>
  </w:num>
  <w:num w:numId="3" w16cid:durableId="50887632">
    <w:abstractNumId w:val="5"/>
  </w:num>
  <w:num w:numId="4" w16cid:durableId="2015449900">
    <w:abstractNumId w:val="3"/>
  </w:num>
  <w:num w:numId="5" w16cid:durableId="2008902520">
    <w:abstractNumId w:val="2"/>
  </w:num>
  <w:num w:numId="6" w16cid:durableId="365377018">
    <w:abstractNumId w:val="6"/>
  </w:num>
  <w:num w:numId="7" w16cid:durableId="1180968351">
    <w:abstractNumId w:val="7"/>
  </w:num>
  <w:num w:numId="8" w16cid:durableId="1340735913">
    <w:abstractNumId w:val="8"/>
  </w:num>
  <w:num w:numId="9" w16cid:durableId="1134908482">
    <w:abstractNumId w:val="9"/>
  </w:num>
  <w:num w:numId="10" w16cid:durableId="30810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22146"/>
    <w:rsid w:val="00024743"/>
    <w:rsid w:val="00024D16"/>
    <w:rsid w:val="00025AAB"/>
    <w:rsid w:val="00025D26"/>
    <w:rsid w:val="000271D7"/>
    <w:rsid w:val="00031ACB"/>
    <w:rsid w:val="00037911"/>
    <w:rsid w:val="000411E8"/>
    <w:rsid w:val="00042484"/>
    <w:rsid w:val="00044748"/>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7AD"/>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3510"/>
    <w:rsid w:val="001C4A2C"/>
    <w:rsid w:val="001C7EE3"/>
    <w:rsid w:val="001D0119"/>
    <w:rsid w:val="001D049E"/>
    <w:rsid w:val="001E5B6A"/>
    <w:rsid w:val="001F1E7E"/>
    <w:rsid w:val="001F4423"/>
    <w:rsid w:val="001F65C7"/>
    <w:rsid w:val="00206A63"/>
    <w:rsid w:val="00212543"/>
    <w:rsid w:val="002167A4"/>
    <w:rsid w:val="00220D6B"/>
    <w:rsid w:val="00221555"/>
    <w:rsid w:val="002224EF"/>
    <w:rsid w:val="00224742"/>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06858"/>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D7D6E"/>
    <w:rsid w:val="003D7DFE"/>
    <w:rsid w:val="003E03A1"/>
    <w:rsid w:val="003E4C6C"/>
    <w:rsid w:val="003F0E5B"/>
    <w:rsid w:val="003F11E3"/>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4C97"/>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297D"/>
    <w:rsid w:val="005050A2"/>
    <w:rsid w:val="00505857"/>
    <w:rsid w:val="00510733"/>
    <w:rsid w:val="00512374"/>
    <w:rsid w:val="00512545"/>
    <w:rsid w:val="005135BF"/>
    <w:rsid w:val="005167E9"/>
    <w:rsid w:val="00520062"/>
    <w:rsid w:val="00521814"/>
    <w:rsid w:val="00526FA5"/>
    <w:rsid w:val="005272E6"/>
    <w:rsid w:val="005355A1"/>
    <w:rsid w:val="0053781E"/>
    <w:rsid w:val="00537AD9"/>
    <w:rsid w:val="00541FEA"/>
    <w:rsid w:val="00545BA4"/>
    <w:rsid w:val="00547F8D"/>
    <w:rsid w:val="00554B21"/>
    <w:rsid w:val="00555BD8"/>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26C7"/>
    <w:rsid w:val="005F38A9"/>
    <w:rsid w:val="006041FA"/>
    <w:rsid w:val="00610AB6"/>
    <w:rsid w:val="0061236A"/>
    <w:rsid w:val="00612BE0"/>
    <w:rsid w:val="00612E77"/>
    <w:rsid w:val="00614810"/>
    <w:rsid w:val="0063051D"/>
    <w:rsid w:val="00630A52"/>
    <w:rsid w:val="006326B6"/>
    <w:rsid w:val="006423C8"/>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3BAE"/>
    <w:rsid w:val="0074416C"/>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15077"/>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D3FA4"/>
    <w:rsid w:val="008D7A41"/>
    <w:rsid w:val="008E1358"/>
    <w:rsid w:val="008E2CCF"/>
    <w:rsid w:val="008E2F61"/>
    <w:rsid w:val="008E52BF"/>
    <w:rsid w:val="008F022A"/>
    <w:rsid w:val="008F1AC3"/>
    <w:rsid w:val="008F5D72"/>
    <w:rsid w:val="008F7B11"/>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A7E"/>
    <w:rsid w:val="009E1FD5"/>
    <w:rsid w:val="009E360C"/>
    <w:rsid w:val="009E3CA2"/>
    <w:rsid w:val="009E45E9"/>
    <w:rsid w:val="009E6C66"/>
    <w:rsid w:val="009E7AC7"/>
    <w:rsid w:val="009F1E9E"/>
    <w:rsid w:val="009F42AA"/>
    <w:rsid w:val="009F618E"/>
    <w:rsid w:val="00A130DC"/>
    <w:rsid w:val="00A13E7B"/>
    <w:rsid w:val="00A15F48"/>
    <w:rsid w:val="00A21530"/>
    <w:rsid w:val="00A27715"/>
    <w:rsid w:val="00A32C81"/>
    <w:rsid w:val="00A334D2"/>
    <w:rsid w:val="00A36148"/>
    <w:rsid w:val="00A46147"/>
    <w:rsid w:val="00A53CBE"/>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7E4"/>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5357"/>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3BE1"/>
    <w:rsid w:val="00D768A8"/>
    <w:rsid w:val="00D90DA1"/>
    <w:rsid w:val="00D93D01"/>
    <w:rsid w:val="00D9545D"/>
    <w:rsid w:val="00DA51EC"/>
    <w:rsid w:val="00DB239D"/>
    <w:rsid w:val="00DC2075"/>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A697F"/>
    <w:rsid w:val="00EB653D"/>
    <w:rsid w:val="00EC08E3"/>
    <w:rsid w:val="00EC31D6"/>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7CA4"/>
    <w:rsid w:val="00FC1551"/>
    <w:rsid w:val="00FC6882"/>
    <w:rsid w:val="00FD133E"/>
    <w:rsid w:val="00FD15EC"/>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ListParagraph">
    <w:name w:val="List Paragraph"/>
    <w:basedOn w:val="Normal"/>
    <w:uiPriority w:val="34"/>
    <w:qFormat/>
    <w:rsid w:val="0050297D"/>
    <w:pPr>
      <w:spacing w:after="0"/>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813792236">
      <w:bodyDiv w:val="1"/>
      <w:marLeft w:val="0"/>
      <w:marRight w:val="0"/>
      <w:marTop w:val="0"/>
      <w:marBottom w:val="0"/>
      <w:divBdr>
        <w:top w:val="none" w:sz="0" w:space="0" w:color="auto"/>
        <w:left w:val="none" w:sz="0" w:space="0" w:color="auto"/>
        <w:bottom w:val="none" w:sz="0" w:space="0" w:color="auto"/>
        <w:right w:val="none" w:sz="0" w:space="0" w:color="auto"/>
      </w:divBdr>
    </w:div>
    <w:div w:id="978538477">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7934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10</cp:revision>
  <cp:lastPrinted>2022-12-01T21:48:00Z</cp:lastPrinted>
  <dcterms:created xsi:type="dcterms:W3CDTF">2024-04-18T20:36:00Z</dcterms:created>
  <dcterms:modified xsi:type="dcterms:W3CDTF">2024-04-22T17:28:00Z</dcterms:modified>
</cp:coreProperties>
</file>