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371E955C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AND PUBLIC HEARING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D7BFAC2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E2A3A">
        <w:rPr>
          <w:rFonts w:ascii="Arial Black" w:hAnsi="Arial Black"/>
          <w:b/>
          <w:szCs w:val="28"/>
        </w:rPr>
        <w:t>AND PUBLIC HEARING</w:t>
      </w:r>
    </w:p>
    <w:p w14:paraId="019D45CF" w14:textId="65D6CD73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E2A3A">
        <w:rPr>
          <w:rFonts w:ascii="Arial Black" w:hAnsi="Arial Black"/>
          <w:b/>
          <w:szCs w:val="28"/>
        </w:rPr>
        <w:t>MAY 23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C7978E3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AE2A3A">
        <w:rPr>
          <w:rFonts w:ascii="Century Gothic" w:hAnsi="Century Gothic"/>
          <w:b/>
          <w:szCs w:val="28"/>
        </w:rPr>
        <w:t>19</w:t>
      </w:r>
      <w:r w:rsidR="00AE2A3A" w:rsidRPr="00AE2A3A">
        <w:rPr>
          <w:rFonts w:ascii="Century Gothic" w:hAnsi="Century Gothic"/>
          <w:b/>
          <w:szCs w:val="28"/>
          <w:vertAlign w:val="superscript"/>
        </w:rPr>
        <w:t>TH</w:t>
      </w:r>
      <w:r w:rsidR="00AE2A3A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AE2A3A">
        <w:rPr>
          <w:rFonts w:ascii="Century Gothic" w:hAnsi="Century Gothic"/>
          <w:b/>
          <w:szCs w:val="28"/>
        </w:rPr>
        <w:t>MAY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2022-06-03T22:29:00Z</cp:lastPrinted>
  <dcterms:created xsi:type="dcterms:W3CDTF">2023-05-19T18:03:00Z</dcterms:created>
  <dcterms:modified xsi:type="dcterms:W3CDTF">2023-05-19T18:03:00Z</dcterms:modified>
</cp:coreProperties>
</file>