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470F" w14:textId="77777777" w:rsidR="00DB73DB" w:rsidRDefault="001B7FE3" w:rsidP="00DB73DB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E51D01" wp14:editId="3A968455">
            <wp:simplePos x="0" y="0"/>
            <wp:positionH relativeFrom="column">
              <wp:posOffset>2346960</wp:posOffset>
            </wp:positionH>
            <wp:positionV relativeFrom="paragraph">
              <wp:posOffset>-746760</wp:posOffset>
            </wp:positionV>
            <wp:extent cx="1200150" cy="1193800"/>
            <wp:effectExtent l="0" t="0" r="0" b="6350"/>
            <wp:wrapSquare wrapText="bothSides"/>
            <wp:docPr id="1" name="Picture 1" descr="patagoni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agonia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EF047" w14:textId="77777777" w:rsidR="00DB73DB" w:rsidRDefault="00DB73DB" w:rsidP="00DB73DB">
      <w:pPr>
        <w:rPr>
          <w:b/>
          <w:sz w:val="20"/>
          <w:szCs w:val="20"/>
        </w:rPr>
      </w:pPr>
    </w:p>
    <w:p w14:paraId="1384A7F1" w14:textId="77777777" w:rsidR="001B7FE3" w:rsidRDefault="001B7FE3" w:rsidP="00DB73DB">
      <w:pPr>
        <w:rPr>
          <w:b/>
          <w:sz w:val="20"/>
          <w:szCs w:val="20"/>
        </w:rPr>
      </w:pPr>
    </w:p>
    <w:p w14:paraId="632B7B5A" w14:textId="77777777" w:rsidR="00DB73DB" w:rsidRPr="00DB73DB" w:rsidRDefault="003B73C4" w:rsidP="00DB73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Town of Patagonia</w:t>
      </w:r>
    </w:p>
    <w:p w14:paraId="16280B62" w14:textId="77777777" w:rsidR="00DB73DB" w:rsidRPr="00FA5E8E" w:rsidRDefault="00DB73DB" w:rsidP="00DB73DB">
      <w:pPr>
        <w:jc w:val="center"/>
        <w:rPr>
          <w:b/>
          <w:sz w:val="20"/>
          <w:szCs w:val="20"/>
        </w:rPr>
      </w:pPr>
      <w:r w:rsidRPr="00FA5E8E">
        <w:rPr>
          <w:b/>
          <w:sz w:val="20"/>
          <w:szCs w:val="20"/>
        </w:rPr>
        <w:t>Public Hearing Regarding Use of CDBG Funds</w:t>
      </w:r>
    </w:p>
    <w:p w14:paraId="1949605B" w14:textId="77777777" w:rsidR="00DB73DB" w:rsidRPr="00FA5E8E" w:rsidRDefault="00DB73DB" w:rsidP="00DB73DB">
      <w:pPr>
        <w:rPr>
          <w:sz w:val="20"/>
          <w:szCs w:val="20"/>
        </w:rPr>
      </w:pPr>
    </w:p>
    <w:p w14:paraId="2F024DEA" w14:textId="4288D4B8" w:rsidR="0076378D" w:rsidRPr="0076378D" w:rsidRDefault="00DB73DB" w:rsidP="0076378D">
      <w:pPr>
        <w:rPr>
          <w:sz w:val="20"/>
          <w:szCs w:val="20"/>
        </w:rPr>
      </w:pPr>
      <w:r w:rsidRPr="00FA5E8E">
        <w:rPr>
          <w:sz w:val="20"/>
          <w:szCs w:val="20"/>
        </w:rPr>
        <w:t>The Town</w:t>
      </w:r>
      <w:r w:rsidR="0076378D">
        <w:rPr>
          <w:sz w:val="20"/>
          <w:szCs w:val="20"/>
        </w:rPr>
        <w:t xml:space="preserve"> of Patagonia</w:t>
      </w:r>
      <w:r w:rsidRPr="00FA5E8E">
        <w:rPr>
          <w:sz w:val="20"/>
          <w:szCs w:val="20"/>
        </w:rPr>
        <w:t xml:space="preserve"> intends to apply for</w:t>
      </w:r>
      <w:r w:rsidR="0076378D">
        <w:rPr>
          <w:sz w:val="20"/>
          <w:szCs w:val="20"/>
        </w:rPr>
        <w:t xml:space="preserve"> up to $1.9 million</w:t>
      </w:r>
      <w:r w:rsidRPr="00FA5E8E">
        <w:rPr>
          <w:sz w:val="20"/>
          <w:szCs w:val="20"/>
        </w:rPr>
        <w:t xml:space="preserve"> in FY</w:t>
      </w:r>
      <w:r w:rsidR="0076378D">
        <w:rPr>
          <w:sz w:val="20"/>
          <w:szCs w:val="20"/>
        </w:rPr>
        <w:t xml:space="preserve">21/22 CDBG funds from the Colonias Set-Aside </w:t>
      </w:r>
      <w:r w:rsidRPr="00FA5E8E">
        <w:rPr>
          <w:sz w:val="20"/>
          <w:szCs w:val="20"/>
        </w:rPr>
        <w:t xml:space="preserve">account.  CDBG funds must be used to benefit low-income persons and areas, alleviate slum and blight or address urgent need. A public hearing will be held at </w:t>
      </w:r>
      <w:r w:rsidR="009E4B89">
        <w:rPr>
          <w:sz w:val="20"/>
          <w:szCs w:val="20"/>
        </w:rPr>
        <w:t>6</w:t>
      </w:r>
      <w:r w:rsidR="001B7FE3">
        <w:rPr>
          <w:sz w:val="20"/>
          <w:szCs w:val="20"/>
        </w:rPr>
        <w:t>:00 pm on Wednesday, August 31</w:t>
      </w:r>
      <w:r w:rsidR="001B7FE3" w:rsidRPr="001B7FE3">
        <w:rPr>
          <w:sz w:val="20"/>
          <w:szCs w:val="20"/>
          <w:vertAlign w:val="superscript"/>
        </w:rPr>
        <w:t>st</w:t>
      </w:r>
      <w:r w:rsidR="0074239A">
        <w:rPr>
          <w:sz w:val="20"/>
          <w:szCs w:val="20"/>
        </w:rPr>
        <w:t>, 2022,</w:t>
      </w:r>
      <w:r w:rsidR="001B7FE3">
        <w:rPr>
          <w:sz w:val="20"/>
          <w:szCs w:val="20"/>
        </w:rPr>
        <w:t xml:space="preserve"> at Town Hall, 310 McKeown Avenue </w:t>
      </w:r>
      <w:r w:rsidRPr="00FA5E8E">
        <w:rPr>
          <w:sz w:val="20"/>
          <w:szCs w:val="20"/>
        </w:rPr>
        <w:t xml:space="preserve">to gather citizen input on the use of the CDBG funds.  </w:t>
      </w:r>
      <w:r w:rsidR="0076378D" w:rsidRPr="0076378D">
        <w:rPr>
          <w:sz w:val="20"/>
          <w:szCs w:val="20"/>
        </w:rPr>
        <w:t>The activities that qualify as Colonia projects will be limited to those that:</w:t>
      </w:r>
    </w:p>
    <w:p w14:paraId="0673CF18" w14:textId="77777777" w:rsidR="0076378D" w:rsidRPr="0076378D" w:rsidRDefault="0076378D" w:rsidP="007637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378D">
        <w:rPr>
          <w:sz w:val="20"/>
          <w:szCs w:val="20"/>
        </w:rPr>
        <w:t>Address the lack of decent, safe, and sanitary housing (Housing Rehabilitation);</w:t>
      </w:r>
    </w:p>
    <w:p w14:paraId="23DC9154" w14:textId="77777777" w:rsidR="0076378D" w:rsidRPr="0076378D" w:rsidRDefault="0076378D" w:rsidP="007637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378D">
        <w:rPr>
          <w:sz w:val="20"/>
          <w:szCs w:val="20"/>
        </w:rPr>
        <w:t xml:space="preserve">Address the lack of potable water supply </w:t>
      </w:r>
    </w:p>
    <w:p w14:paraId="5FC0138A" w14:textId="77777777" w:rsidR="0076378D" w:rsidRDefault="0076378D" w:rsidP="007637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378D">
        <w:rPr>
          <w:sz w:val="20"/>
          <w:szCs w:val="20"/>
        </w:rPr>
        <w:t xml:space="preserve">Address the </w:t>
      </w:r>
      <w:r>
        <w:rPr>
          <w:sz w:val="20"/>
          <w:szCs w:val="20"/>
        </w:rPr>
        <w:t>lack of adequate sewage systems;</w:t>
      </w:r>
    </w:p>
    <w:p w14:paraId="66BA6EAC" w14:textId="77777777" w:rsidR="0076378D" w:rsidRPr="0076378D" w:rsidRDefault="0076378D" w:rsidP="007637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378D">
        <w:rPr>
          <w:sz w:val="20"/>
          <w:szCs w:val="20"/>
        </w:rPr>
        <w:t xml:space="preserve">Address the lack of adequate flood-control </w:t>
      </w:r>
      <w:r>
        <w:rPr>
          <w:sz w:val="20"/>
          <w:szCs w:val="20"/>
        </w:rPr>
        <w:t>improvements;</w:t>
      </w:r>
    </w:p>
    <w:p w14:paraId="193498A6" w14:textId="77777777" w:rsidR="0076378D" w:rsidRPr="0076378D" w:rsidRDefault="0076378D" w:rsidP="007637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378D">
        <w:rPr>
          <w:sz w:val="20"/>
          <w:szCs w:val="20"/>
        </w:rPr>
        <w:t>Planning for Waste Water Treatment improvements;</w:t>
      </w:r>
      <w:r>
        <w:rPr>
          <w:sz w:val="20"/>
          <w:szCs w:val="20"/>
        </w:rPr>
        <w:t xml:space="preserve"> or</w:t>
      </w:r>
    </w:p>
    <w:p w14:paraId="11D0DBD1" w14:textId="77777777" w:rsidR="00DB73DB" w:rsidRPr="0076378D" w:rsidRDefault="0076378D" w:rsidP="007637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378D">
        <w:rPr>
          <w:sz w:val="20"/>
          <w:szCs w:val="20"/>
        </w:rPr>
        <w:t>Planning for Potable Water Delivery improvements.</w:t>
      </w:r>
    </w:p>
    <w:p w14:paraId="148DADA8" w14:textId="77777777" w:rsidR="0076378D" w:rsidRPr="00FA5E8E" w:rsidRDefault="0076378D" w:rsidP="0076378D">
      <w:pPr>
        <w:rPr>
          <w:sz w:val="20"/>
          <w:szCs w:val="20"/>
        </w:rPr>
      </w:pPr>
    </w:p>
    <w:p w14:paraId="1A4BB982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For more information about </w:t>
      </w:r>
      <w:r>
        <w:rPr>
          <w:sz w:val="20"/>
          <w:szCs w:val="20"/>
        </w:rPr>
        <w:t xml:space="preserve">the </w:t>
      </w:r>
      <w:r w:rsidRPr="00FA5E8E">
        <w:rPr>
          <w:sz w:val="20"/>
          <w:szCs w:val="20"/>
        </w:rPr>
        <w:t xml:space="preserve">hearing, grievances, </w:t>
      </w:r>
      <w:r>
        <w:rPr>
          <w:sz w:val="20"/>
          <w:szCs w:val="20"/>
        </w:rPr>
        <w:t>or</w:t>
      </w:r>
      <w:r w:rsidRPr="00FA5E8E">
        <w:rPr>
          <w:sz w:val="20"/>
          <w:szCs w:val="20"/>
        </w:rPr>
        <w:t xml:space="preserve"> the CDBG program</w:t>
      </w:r>
      <w:r>
        <w:rPr>
          <w:sz w:val="20"/>
          <w:szCs w:val="20"/>
        </w:rPr>
        <w:t>;</w:t>
      </w:r>
      <w:r w:rsidRPr="00FA5E8E">
        <w:rPr>
          <w:sz w:val="20"/>
          <w:szCs w:val="20"/>
        </w:rPr>
        <w:t xml:space="preserve"> or to receive assistance in formulating prospective project ideas for presentation at the hearing contact the following: </w:t>
      </w:r>
    </w:p>
    <w:p w14:paraId="661881E5" w14:textId="77777777" w:rsidR="00DB73DB" w:rsidRPr="00FA5E8E" w:rsidRDefault="00DB73DB" w:rsidP="00DB73DB">
      <w:pPr>
        <w:rPr>
          <w:sz w:val="20"/>
          <w:szCs w:val="20"/>
        </w:rPr>
      </w:pPr>
    </w:p>
    <w:p w14:paraId="553C2DF1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Name, Title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89"/>
          <w:placeholder>
            <w:docPart w:val="DefaultPlaceholder_22675703"/>
          </w:placeholder>
        </w:sdtPr>
        <w:sdtContent>
          <w:r w:rsidR="0076378D">
            <w:rPr>
              <w:sz w:val="20"/>
              <w:szCs w:val="20"/>
            </w:rPr>
            <w:t>Ron Robinson, Town Manager</w:t>
          </w:r>
        </w:sdtContent>
      </w:sdt>
    </w:p>
    <w:p w14:paraId="00BB6B25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0"/>
          <w:placeholder>
            <w:docPart w:val="DefaultPlaceholder_22675703"/>
          </w:placeholder>
        </w:sdtPr>
        <w:sdtContent>
          <w:r w:rsidR="0076378D">
            <w:rPr>
              <w:sz w:val="20"/>
              <w:szCs w:val="20"/>
            </w:rPr>
            <w:t>Town of Patagonia</w:t>
          </w:r>
        </w:sdtContent>
      </w:sdt>
      <w:r w:rsidRPr="00FA5E8E">
        <w:rPr>
          <w:sz w:val="20"/>
          <w:szCs w:val="20"/>
        </w:rPr>
        <w:t xml:space="preserve"> </w:t>
      </w:r>
    </w:p>
    <w:p w14:paraId="310A0FD5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Address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1"/>
          <w:placeholder>
            <w:docPart w:val="DefaultPlaceholder_22675703"/>
          </w:placeholder>
        </w:sdtPr>
        <w:sdtContent>
          <w:r w:rsidR="003B73C4">
            <w:rPr>
              <w:sz w:val="20"/>
              <w:szCs w:val="20"/>
            </w:rPr>
            <w:t>310 McKeown Avenue</w:t>
          </w:r>
        </w:sdtContent>
      </w:sdt>
    </w:p>
    <w:p w14:paraId="6A0E2A5B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City, State, Zip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2"/>
          <w:placeholder>
            <w:docPart w:val="DefaultPlaceholder_22675703"/>
          </w:placeholder>
        </w:sdtPr>
        <w:sdtContent>
          <w:r w:rsidR="003B73C4">
            <w:rPr>
              <w:sz w:val="20"/>
              <w:szCs w:val="20"/>
            </w:rPr>
            <w:t>Patagonia, AZ 85624</w:t>
          </w:r>
        </w:sdtContent>
      </w:sdt>
    </w:p>
    <w:p w14:paraId="3C7BD171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Telephone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3"/>
          <w:placeholder>
            <w:docPart w:val="DefaultPlaceholder_22675703"/>
          </w:placeholder>
        </w:sdtPr>
        <w:sdtContent>
          <w:r w:rsidR="003B73C4">
            <w:rPr>
              <w:sz w:val="20"/>
              <w:szCs w:val="20"/>
            </w:rPr>
            <w:t>520-394-2229</w:t>
          </w:r>
        </w:sdtContent>
      </w:sdt>
    </w:p>
    <w:p w14:paraId="751EBF41" w14:textId="77777777"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Fax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4"/>
          <w:placeholder>
            <w:docPart w:val="DefaultPlaceholder_22675703"/>
          </w:placeholder>
        </w:sdtPr>
        <w:sdtContent>
          <w:r w:rsidR="003B73C4">
            <w:rPr>
              <w:sz w:val="20"/>
              <w:szCs w:val="20"/>
            </w:rPr>
            <w:t>520-394-2861</w:t>
          </w:r>
        </w:sdtContent>
      </w:sdt>
    </w:p>
    <w:p w14:paraId="379C0D56" w14:textId="77777777" w:rsidR="00DB73DB" w:rsidRPr="00FA5E8E" w:rsidRDefault="00DB73DB" w:rsidP="00DB73DB">
      <w:pPr>
        <w:rPr>
          <w:sz w:val="20"/>
          <w:szCs w:val="20"/>
        </w:rPr>
      </w:pPr>
    </w:p>
    <w:p w14:paraId="78B8654B" w14:textId="77777777" w:rsidR="00DB73DB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Persons with disabilities who require special accommodations may contact </w:t>
      </w:r>
      <w:r w:rsidR="003B73C4">
        <w:rPr>
          <w:sz w:val="20"/>
          <w:szCs w:val="20"/>
        </w:rPr>
        <w:t xml:space="preserve">Isabel van Nest </w:t>
      </w:r>
      <w:r w:rsidRPr="00FA5E8E">
        <w:rPr>
          <w:sz w:val="20"/>
          <w:szCs w:val="20"/>
        </w:rPr>
        <w:t>at the above location at least 48 hours before the hearing.</w:t>
      </w:r>
    </w:p>
    <w:p w14:paraId="5512F245" w14:textId="77777777" w:rsidR="0007329E" w:rsidRDefault="0007329E"/>
    <w:sectPr w:rsidR="0007329E" w:rsidSect="000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5C29"/>
    <w:multiLevelType w:val="hybridMultilevel"/>
    <w:tmpl w:val="CCE4C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3F71"/>
    <w:multiLevelType w:val="hybridMultilevel"/>
    <w:tmpl w:val="7ED40C9A"/>
    <w:lvl w:ilvl="0" w:tplc="60A880F4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F2704EA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596F"/>
    <w:multiLevelType w:val="hybridMultilevel"/>
    <w:tmpl w:val="923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48439">
    <w:abstractNumId w:val="0"/>
  </w:num>
  <w:num w:numId="2" w16cid:durableId="69235716">
    <w:abstractNumId w:val="2"/>
  </w:num>
  <w:num w:numId="3" w16cid:durableId="16209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3DB"/>
    <w:rsid w:val="0007329E"/>
    <w:rsid w:val="001B7FE3"/>
    <w:rsid w:val="003B73C4"/>
    <w:rsid w:val="005C7CAE"/>
    <w:rsid w:val="0070780E"/>
    <w:rsid w:val="0074239A"/>
    <w:rsid w:val="0076378D"/>
    <w:rsid w:val="009E4B89"/>
    <w:rsid w:val="00A3373A"/>
    <w:rsid w:val="00AD5435"/>
    <w:rsid w:val="00D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C7CF"/>
  <w15:docId w15:val="{1CB5CB5C-79C4-4E45-BA5E-2DC24384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3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77F5-042F-4BC9-BA38-7C55AF61DB84}"/>
      </w:docPartPr>
      <w:docPartBody>
        <w:p w:rsidR="009007F9" w:rsidRDefault="00890137">
          <w:r w:rsidRPr="005E1F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137"/>
    <w:rsid w:val="00113626"/>
    <w:rsid w:val="00890137"/>
    <w:rsid w:val="009007F9"/>
    <w:rsid w:val="00B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Ron Robinson</cp:lastModifiedBy>
  <cp:revision>3</cp:revision>
  <cp:lastPrinted>2022-08-08T23:31:00Z</cp:lastPrinted>
  <dcterms:created xsi:type="dcterms:W3CDTF">2022-08-08T23:31:00Z</dcterms:created>
  <dcterms:modified xsi:type="dcterms:W3CDTF">2022-08-08T23:31:00Z</dcterms:modified>
</cp:coreProperties>
</file>